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60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45"/>
        <w:gridCol w:w="938"/>
        <w:gridCol w:w="1131"/>
        <w:gridCol w:w="922"/>
        <w:gridCol w:w="1162"/>
        <w:gridCol w:w="1114"/>
        <w:gridCol w:w="697"/>
        <w:gridCol w:w="762"/>
        <w:gridCol w:w="690"/>
        <w:gridCol w:w="1154"/>
        <w:gridCol w:w="3949"/>
      </w:tblGrid>
      <w:tr w:rsidR="00D000E2" w:rsidRPr="00D000E2" w14:paraId="043CB234" w14:textId="358BA609" w:rsidTr="004C3915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</w:rPr>
            </w:pPr>
            <w:r w:rsidRPr="00D000E2">
              <w:rPr>
                <w:rFonts w:ascii="Arial" w:hAnsi="Arial" w:cs="Arial"/>
                <w:sz w:val="24"/>
                <w:szCs w:val="24"/>
              </w:rP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Link to SAR Report</w:t>
            </w:r>
          </w:p>
        </w:tc>
      </w:tr>
      <w:tr w:rsidR="00D000E2" w:rsidRPr="00D000E2" w14:paraId="7BA10EE8" w14:textId="0A46921B" w:rsidTr="004C3915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144B4278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Norfolk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135B9BB9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Douglas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27FB3D52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19/02/2026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4D9C" w14:textId="77777777" w:rsidR="00D000E2" w:rsidRPr="00D000E2" w:rsidRDefault="00D000E2" w:rsidP="00D000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Whole-family perspectives and understanding household dynamics</w:t>
            </w:r>
          </w:p>
          <w:p w14:paraId="0FB205B3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8994" w14:textId="77777777" w:rsidR="00D000E2" w:rsidRPr="00D000E2" w:rsidRDefault="00D000E2" w:rsidP="00D000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Autism awareness and recognition of day-to-day lived experience</w:t>
            </w:r>
          </w:p>
          <w:p w14:paraId="3B91569B" w14:textId="77777777" w:rsidR="00A13A84" w:rsidRPr="00D000E2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4CFC" w14:textId="77777777" w:rsidR="00A13A84" w:rsidRPr="00D000E2" w:rsidRDefault="00D000E2" w:rsidP="00D000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Mental health needs and suicide risk</w:t>
            </w:r>
          </w:p>
          <w:p w14:paraId="5DF39DC5" w14:textId="77777777" w:rsidR="00D000E2" w:rsidRPr="00D000E2" w:rsidRDefault="00D000E2" w:rsidP="00D000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Inconsistent support across transitions</w:t>
            </w:r>
          </w:p>
          <w:p w14:paraId="65F86BC6" w14:textId="77777777" w:rsidR="00D000E2" w:rsidRPr="00D000E2" w:rsidRDefault="00D000E2" w:rsidP="00D000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Young and adult carer responsibilities</w:t>
            </w:r>
          </w:p>
          <w:p w14:paraId="51B44316" w14:textId="1E090808" w:rsidR="00D000E2" w:rsidRPr="00D000E2" w:rsidRDefault="00D000E2" w:rsidP="00D000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228CF373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color w:val="000000" w:themeColor="text1"/>
                <w:sz w:val="24"/>
                <w:szCs w:val="24"/>
              </w:rPr>
              <w:t>Neglect or acts of omission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6076752B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4B12D7A0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WB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31E0519C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7C27106F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000E2">
              <w:rPr>
                <w:rFonts w:ascii="Arial" w:hAnsi="Arial" w:cs="Arial"/>
                <w:sz w:val="24"/>
                <w:szCs w:val="24"/>
                <w:lang w:eastAsia="en-US"/>
              </w:rPr>
              <w:t>neurodiversity, multiple physical and mental health conditions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A082B" w14:textId="60AADA19" w:rsidR="00A13A84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5" w:history="1">
              <w:r w:rsidRPr="00D000E2">
                <w:rPr>
                  <w:rStyle w:val="Hyperlink"/>
                  <w:rFonts w:ascii="Arial" w:hAnsi="Arial" w:cs="Arial"/>
                  <w:sz w:val="24"/>
                  <w:szCs w:val="24"/>
                  <w:lang w:eastAsia="en-US"/>
                </w:rPr>
                <w:t>https://www.norfolksafeguardingadultsboard.info/publications-info-resources/safeguarding-adults-reviews/sar-douglas-published</w:t>
              </w:r>
            </w:hyperlink>
          </w:p>
          <w:p w14:paraId="505FBF65" w14:textId="0CA6D4B2" w:rsidR="00D000E2" w:rsidRPr="00D000E2" w:rsidRDefault="00D000E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FC97BDC" w14:textId="1847C153" w:rsidR="00594A54" w:rsidRPr="004C3915" w:rsidRDefault="004C3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 National Library TEMPLATE</w:t>
      </w:r>
    </w:p>
    <w:sectPr w:rsidR="00594A54" w:rsidRPr="004C3915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89F"/>
    <w:multiLevelType w:val="multilevel"/>
    <w:tmpl w:val="67E4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D7B51"/>
    <w:multiLevelType w:val="multilevel"/>
    <w:tmpl w:val="2CE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A568E9"/>
    <w:multiLevelType w:val="multilevel"/>
    <w:tmpl w:val="001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901A2C"/>
    <w:multiLevelType w:val="multilevel"/>
    <w:tmpl w:val="65C2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453A5"/>
    <w:multiLevelType w:val="multilevel"/>
    <w:tmpl w:val="6D1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5425025">
    <w:abstractNumId w:val="3"/>
  </w:num>
  <w:num w:numId="2" w16cid:durableId="2064787192">
    <w:abstractNumId w:val="0"/>
  </w:num>
  <w:num w:numId="3" w16cid:durableId="240414764">
    <w:abstractNumId w:val="4"/>
  </w:num>
  <w:num w:numId="4" w16cid:durableId="1170564701">
    <w:abstractNumId w:val="1"/>
  </w:num>
  <w:num w:numId="5" w16cid:durableId="94276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4C3915"/>
    <w:rsid w:val="00594A54"/>
    <w:rsid w:val="00A13A84"/>
    <w:rsid w:val="00CE4ABA"/>
    <w:rsid w:val="00D000E2"/>
    <w:rsid w:val="00D0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folksafeguardingadultsboard.info/publications-info-resources/safeguarding-adults-reviews/sar-douglas-publish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691</Characters>
  <Application>Microsoft Office Word</Application>
  <DocSecurity>0</DocSecurity>
  <Lines>172</Lines>
  <Paragraphs>68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Petra Alford</cp:lastModifiedBy>
  <cp:revision>3</cp:revision>
  <dcterms:created xsi:type="dcterms:W3CDTF">2026-03-09T14:45:00Z</dcterms:created>
  <dcterms:modified xsi:type="dcterms:W3CDTF">2026-03-09T14:49:00Z</dcterms:modified>
</cp:coreProperties>
</file>